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EA" w:rsidRDefault="00DB78EC">
      <w:r>
        <w:rPr>
          <w:noProof/>
          <w:lang w:eastAsia="fr-FR"/>
        </w:rPr>
        <w:drawing>
          <wp:inline distT="0" distB="0" distL="0" distR="0">
            <wp:extent cx="5760720" cy="81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C"/>
    <w:rsid w:val="00283B62"/>
    <w:rsid w:val="00A411EB"/>
    <w:rsid w:val="00D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NHINDUSTRIES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RIBIERE Jean-Paul (MAIN SECURITE)</dc:creator>
  <cp:keywords/>
  <dc:description/>
  <cp:lastModifiedBy>RIBIERE Jean-Paul (MAIN SECURITE)</cp:lastModifiedBy>
  <cp:revision>1</cp:revision>
  <dcterms:created xsi:type="dcterms:W3CDTF">2012-11-18T07:35:00Z</dcterms:created>
  <dcterms:modified xsi:type="dcterms:W3CDTF">2012-11-18T07:36:00Z</dcterms:modified>
</cp:coreProperties>
</file>